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24164" w14:textId="38C8E851" w:rsidR="00A744E0" w:rsidRPr="00F67058" w:rsidRDefault="00A744E0" w:rsidP="00A744E0">
      <w:pPr>
        <w:rPr>
          <w:b/>
          <w:sz w:val="32"/>
          <w:szCs w:val="32"/>
        </w:rPr>
      </w:pPr>
      <w:bookmarkStart w:id="0" w:name="_GoBack"/>
      <w:bookmarkEnd w:id="0"/>
      <w:r w:rsidRPr="00F67058">
        <w:rPr>
          <w:b/>
          <w:sz w:val="32"/>
          <w:szCs w:val="32"/>
        </w:rPr>
        <w:t>Sp</w:t>
      </w:r>
      <w:r>
        <w:rPr>
          <w:b/>
          <w:sz w:val="32"/>
          <w:szCs w:val="32"/>
        </w:rPr>
        <w:t>e</w:t>
      </w:r>
      <w:r w:rsidRPr="00F67058">
        <w:rPr>
          <w:b/>
          <w:sz w:val="32"/>
          <w:szCs w:val="32"/>
        </w:rPr>
        <w:t xml:space="preserve">cifications </w:t>
      </w:r>
      <w:r>
        <w:rPr>
          <w:b/>
          <w:sz w:val="32"/>
          <w:szCs w:val="32"/>
        </w:rPr>
        <w:t>of the</w:t>
      </w:r>
      <w:r w:rsidRPr="00F67058">
        <w:rPr>
          <w:b/>
          <w:sz w:val="32"/>
          <w:szCs w:val="32"/>
        </w:rPr>
        <w:t xml:space="preserve"> </w:t>
      </w:r>
      <w:r w:rsidR="000B40C0">
        <w:rPr>
          <w:b/>
          <w:sz w:val="32"/>
          <w:szCs w:val="32"/>
        </w:rPr>
        <w:t>WKD 380</w:t>
      </w:r>
    </w:p>
    <w:p w14:paraId="6823800D" w14:textId="77777777" w:rsidR="00A744E0" w:rsidRDefault="00A744E0" w:rsidP="00A744E0">
      <w:pPr>
        <w:rPr>
          <w:b/>
        </w:rPr>
      </w:pPr>
    </w:p>
    <w:p w14:paraId="34F4740D" w14:textId="77777777" w:rsidR="00A744E0" w:rsidRDefault="00A744E0" w:rsidP="00A744E0">
      <w:pPr>
        <w:rPr>
          <w:b/>
        </w:rPr>
      </w:pPr>
    </w:p>
    <w:p w14:paraId="795C7B45" w14:textId="6F463ACC" w:rsidR="00A744E0" w:rsidRPr="00A744E0" w:rsidRDefault="00614AA5" w:rsidP="00A744E0">
      <w:pPr>
        <w:rPr>
          <w:b/>
        </w:rPr>
      </w:pPr>
      <w:r>
        <w:rPr>
          <w:b/>
        </w:rPr>
        <w:t>1-</w:t>
      </w:r>
      <w:r w:rsidR="00A744E0" w:rsidRPr="00A744E0">
        <w:rPr>
          <w:b/>
        </w:rPr>
        <w:t xml:space="preserve"> </w:t>
      </w:r>
      <w:r w:rsidR="00A744E0" w:rsidRPr="00A744E0">
        <w:rPr>
          <w:b/>
        </w:rPr>
        <w:tab/>
        <w:t>Description and physical characteristics</w:t>
      </w:r>
    </w:p>
    <w:p w14:paraId="6BF1EC1E" w14:textId="77777777" w:rsidR="00A744E0" w:rsidRPr="00A744E0" w:rsidRDefault="00A744E0" w:rsidP="00A744E0">
      <w:pPr>
        <w:rPr>
          <w:b/>
        </w:rPr>
      </w:pPr>
    </w:p>
    <w:p w14:paraId="6E374360" w14:textId="2C4D3772" w:rsidR="00614AA5" w:rsidRDefault="00614AA5" w:rsidP="00614AA5">
      <w:r>
        <w:t xml:space="preserve">1.1 </w:t>
      </w:r>
      <w:r>
        <w:tab/>
        <w:t>The air swirl diffuser shall be made of steel. The square or round diffuser shall be equipped with an ajustable nozzle to guide the air flow.</w:t>
      </w:r>
    </w:p>
    <w:p w14:paraId="5920BBA6" w14:textId="77777777" w:rsidR="00614AA5" w:rsidRDefault="00614AA5" w:rsidP="00614AA5"/>
    <w:p w14:paraId="57CBC038" w14:textId="2954CC6F" w:rsidR="00614AA5" w:rsidRDefault="00614AA5" w:rsidP="00614AA5">
      <w:r>
        <w:t xml:space="preserve">1.2 </w:t>
      </w:r>
      <w:r>
        <w:tab/>
        <w:t>The diffuser shall be equipped with a turbulence chamber composed of a round plate with stamped blades.</w:t>
      </w:r>
    </w:p>
    <w:p w14:paraId="3E9A1A48" w14:textId="77777777" w:rsidR="00614AA5" w:rsidRDefault="00614AA5" w:rsidP="00614AA5"/>
    <w:p w14:paraId="38EF1240" w14:textId="353384C2" w:rsidR="00614AA5" w:rsidRDefault="00614AA5" w:rsidP="00614AA5">
      <w:r>
        <w:t xml:space="preserve">1.3 </w:t>
      </w:r>
      <w:r>
        <w:tab/>
        <w:t>The diffuser adjustment mechanism shall be available in manual and motorized mode.</w:t>
      </w:r>
    </w:p>
    <w:p w14:paraId="469BEFC6" w14:textId="77777777" w:rsidR="00614AA5" w:rsidRDefault="00614AA5" w:rsidP="00614AA5"/>
    <w:p w14:paraId="674A668E" w14:textId="1478D66E" w:rsidR="00614AA5" w:rsidRDefault="00614AA5" w:rsidP="00614AA5">
      <w:r>
        <w:t xml:space="preserve">1.4 </w:t>
      </w:r>
      <w:r>
        <w:tab/>
        <w:t>The diffuser shall be powder coated with a polyester TGIC-</w:t>
      </w:r>
      <w:proofErr w:type="gramStart"/>
      <w:r>
        <w:t>free  paint</w:t>
      </w:r>
      <w:proofErr w:type="gramEnd"/>
      <w:r>
        <w:t>, providing a smooth, easy-to-clean, chip and fade resistant finish. The architect or client shall choose a standard colour from the RAL colour chart.</w:t>
      </w:r>
    </w:p>
    <w:p w14:paraId="7AC6E62A" w14:textId="77777777" w:rsidR="00614AA5" w:rsidRDefault="00614AA5" w:rsidP="00614AA5"/>
    <w:p w14:paraId="6D3152FB" w14:textId="6EB0E141" w:rsidR="00614AA5" w:rsidRPr="00614AA5" w:rsidRDefault="00614AA5" w:rsidP="00614AA5">
      <w:pPr>
        <w:rPr>
          <w:b/>
        </w:rPr>
      </w:pPr>
      <w:r w:rsidRPr="00614AA5">
        <w:rPr>
          <w:b/>
        </w:rPr>
        <w:t>2</w:t>
      </w:r>
      <w:r>
        <w:rPr>
          <w:b/>
        </w:rPr>
        <w:t>-</w:t>
      </w:r>
      <w:r>
        <w:rPr>
          <w:b/>
        </w:rPr>
        <w:tab/>
      </w:r>
      <w:r w:rsidRPr="00614AA5">
        <w:rPr>
          <w:b/>
        </w:rPr>
        <w:t xml:space="preserve"> Performance</w:t>
      </w:r>
    </w:p>
    <w:p w14:paraId="053431B8" w14:textId="77777777" w:rsidR="00614AA5" w:rsidRDefault="00614AA5" w:rsidP="00614AA5"/>
    <w:p w14:paraId="18494CA4" w14:textId="77777777" w:rsidR="00614AA5" w:rsidRDefault="00614AA5" w:rsidP="00614AA5">
      <w:r>
        <w:t xml:space="preserve">2.1 The performance shall be guarantee by using performance curves or simulation software for critical areas. These shall indicate the pressure drop, acoustic power it generates as well as showing a cross-sectional view illustrating the critical airflow path in cooling, isothermal and heating modes with a rated speed at 1.8 </w:t>
      </w:r>
      <w:proofErr w:type="gramStart"/>
      <w:r>
        <w:t>m  (</w:t>
      </w:r>
      <w:proofErr w:type="gramEnd"/>
      <w:r>
        <w:t>6 ft)  from the ground in occupied area  or as requested by the engineer .</w:t>
      </w:r>
    </w:p>
    <w:p w14:paraId="4F0DEC58" w14:textId="77777777" w:rsidR="00614AA5" w:rsidRDefault="00614AA5" w:rsidP="00614AA5"/>
    <w:p w14:paraId="6430D1B8" w14:textId="12BE7653" w:rsidR="00614AA5" w:rsidRDefault="00614AA5" w:rsidP="00614AA5">
      <w:pPr>
        <w:rPr>
          <w:b/>
        </w:rPr>
      </w:pPr>
      <w:r w:rsidRPr="00614AA5">
        <w:rPr>
          <w:b/>
        </w:rPr>
        <w:t xml:space="preserve">3 - </w:t>
      </w:r>
      <w:r w:rsidRPr="00614AA5">
        <w:rPr>
          <w:b/>
        </w:rPr>
        <w:tab/>
        <w:t>Installation</w:t>
      </w:r>
    </w:p>
    <w:p w14:paraId="2FCDFD6F" w14:textId="77777777" w:rsidR="00614AA5" w:rsidRPr="00614AA5" w:rsidRDefault="00614AA5" w:rsidP="00614AA5">
      <w:pPr>
        <w:rPr>
          <w:b/>
        </w:rPr>
      </w:pPr>
    </w:p>
    <w:p w14:paraId="3FEA734F" w14:textId="617A8063" w:rsidR="00614AA5" w:rsidRDefault="00614AA5" w:rsidP="00614AA5">
      <w:r>
        <w:t xml:space="preserve">3.1 </w:t>
      </w:r>
      <w:r>
        <w:tab/>
        <w:t>The swirl diffuser shall be mounted on a galvanized steel plenum supplied by the manufacturer.</w:t>
      </w:r>
    </w:p>
    <w:p w14:paraId="68FCA7C3" w14:textId="77777777" w:rsidR="00614AA5" w:rsidRDefault="00614AA5" w:rsidP="00614AA5"/>
    <w:p w14:paraId="3FBCE205" w14:textId="339C4D7A" w:rsidR="00614AA5" w:rsidRPr="00614AA5" w:rsidRDefault="00614AA5" w:rsidP="00614AA5">
      <w:pPr>
        <w:rPr>
          <w:b/>
        </w:rPr>
      </w:pPr>
      <w:r w:rsidRPr="00614AA5">
        <w:rPr>
          <w:b/>
        </w:rPr>
        <w:t xml:space="preserve">4 - </w:t>
      </w:r>
      <w:r w:rsidRPr="00614AA5">
        <w:rPr>
          <w:b/>
        </w:rPr>
        <w:tab/>
        <w:t>Balancing</w:t>
      </w:r>
    </w:p>
    <w:p w14:paraId="06692AEC" w14:textId="77777777" w:rsidR="00614AA5" w:rsidRDefault="00614AA5" w:rsidP="00614AA5"/>
    <w:p w14:paraId="4C37AF29" w14:textId="0E55104C" w:rsidR="00614AA5" w:rsidRDefault="00614AA5" w:rsidP="00614AA5">
      <w:r>
        <w:t xml:space="preserve">4.1 </w:t>
      </w:r>
      <w:r>
        <w:tab/>
        <w:t>The balancing of the diffuser shall be executed by a ventilation system balancing technician holding a certificate of qualification.</w:t>
      </w:r>
    </w:p>
    <w:p w14:paraId="0F478D77" w14:textId="77777777" w:rsidR="00614AA5" w:rsidRDefault="00614AA5" w:rsidP="00614AA5"/>
    <w:p w14:paraId="3B78DFE8" w14:textId="705EF851" w:rsidR="00614AA5" w:rsidRPr="00614AA5" w:rsidRDefault="00614AA5" w:rsidP="00614AA5">
      <w:pPr>
        <w:rPr>
          <w:b/>
        </w:rPr>
      </w:pPr>
      <w:r w:rsidRPr="00614AA5">
        <w:rPr>
          <w:b/>
        </w:rPr>
        <w:t xml:space="preserve">5 - </w:t>
      </w:r>
      <w:r w:rsidRPr="00614AA5">
        <w:rPr>
          <w:b/>
        </w:rPr>
        <w:tab/>
        <w:t xml:space="preserve">Quality </w:t>
      </w:r>
      <w:proofErr w:type="gramStart"/>
      <w:r w:rsidRPr="00614AA5">
        <w:rPr>
          <w:b/>
        </w:rPr>
        <w:t>Requirements:</w:t>
      </w:r>
      <w:proofErr w:type="gramEnd"/>
      <w:r w:rsidRPr="00614AA5">
        <w:rPr>
          <w:b/>
        </w:rPr>
        <w:t xml:space="preserve"> NAD Klima, model WKD 380</w:t>
      </w:r>
    </w:p>
    <w:p w14:paraId="723B8619" w14:textId="4D8279FA" w:rsidR="00E1535A" w:rsidRPr="00B37641" w:rsidRDefault="00E1535A" w:rsidP="00614AA5">
      <w:pPr>
        <w:rPr>
          <w:b/>
        </w:rPr>
      </w:pPr>
    </w:p>
    <w:sectPr w:rsidR="00E1535A" w:rsidRPr="00B37641" w:rsidSect="00A744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5A"/>
    <w:rsid w:val="000B40C0"/>
    <w:rsid w:val="000E65F5"/>
    <w:rsid w:val="001B3908"/>
    <w:rsid w:val="005A4086"/>
    <w:rsid w:val="00614AA5"/>
    <w:rsid w:val="00683834"/>
    <w:rsid w:val="009F4FE0"/>
    <w:rsid w:val="00A744E0"/>
    <w:rsid w:val="00B07C24"/>
    <w:rsid w:val="00B37641"/>
    <w:rsid w:val="00D52BD7"/>
    <w:rsid w:val="00DF1B40"/>
    <w:rsid w:val="00E1535A"/>
    <w:rsid w:val="00E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E3BC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2015-12-22T20:53:00Z</dcterms:created>
  <dcterms:modified xsi:type="dcterms:W3CDTF">2017-03-13T15:36:00Z</dcterms:modified>
</cp:coreProperties>
</file>